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2" w:rsidRPr="00820081" w:rsidRDefault="00734A02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008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การพัฒนาระบบป้องกันการแพร่กระจายเชื้อในผู้ป่วยติดเชื้อดื้อยา งานอุบัติเหตุฉุกเฉิน</w:t>
      </w:r>
      <w:r w:rsidRPr="0082008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20081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โรงพยาบาลโพนนาแก้ว</w:t>
      </w:r>
    </w:p>
    <w:p w:rsidR="00734A02" w:rsidRDefault="00734A02" w:rsidP="00734A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ณัฐชนันท์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ดวงก้งแสน พยาบาลวิชาชีพชำนาญการ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F16F6" w:rsidRDefault="00EF16F6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4A02" w:rsidRPr="008C25E6" w:rsidRDefault="00734A02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25E6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 w:rsidR="00EF16F6" w:rsidRPr="008C25E6">
        <w:rPr>
          <w:rFonts w:ascii="TH SarabunPSK" w:hAnsi="TH SarabunPSK" w:cs="TH SarabunPSK"/>
          <w:sz w:val="32"/>
          <w:szCs w:val="32"/>
        </w:rPr>
        <w:t xml:space="preserve"> 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ผู้ป่วยติดเชื้อดื้อยา</w:t>
      </w:r>
      <w:r w:rsidR="00877FDF" w:rsidRPr="008C25E6">
        <w:rPr>
          <w:rFonts w:ascii="TH SarabunPSK" w:hAnsi="TH SarabunPSK" w:cs="TH SarabunPSK" w:hint="cs"/>
          <w:sz w:val="32"/>
          <w:szCs w:val="32"/>
          <w:cs/>
        </w:rPr>
        <w:t>ที่มารักษา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ใน รพ.</w:t>
      </w:r>
      <w:r w:rsidR="00877FDF" w:rsidRPr="008C25E6">
        <w:rPr>
          <w:rFonts w:ascii="TH SarabunPSK" w:hAnsi="TH SarabunPSK" w:cs="TH SarabunPSK" w:hint="cs"/>
          <w:sz w:val="32"/>
          <w:szCs w:val="32"/>
          <w:cs/>
        </w:rPr>
        <w:t>โพนนาแก้ว</w:t>
      </w:r>
      <w:r w:rsidRPr="008C25E6">
        <w:rPr>
          <w:rFonts w:ascii="TH SarabunPSK" w:hAnsi="TH SarabunPSK" w:cs="TH SarabunPSK" w:hint="cs"/>
          <w:sz w:val="32"/>
          <w:szCs w:val="32"/>
          <w:cs/>
        </w:rPr>
        <w:t xml:space="preserve"> ปี 2561</w:t>
      </w:r>
      <w:r w:rsidRPr="008C25E6">
        <w:rPr>
          <w:rFonts w:ascii="TH SarabunPSK" w:hAnsi="TH SarabunPSK" w:cs="TH SarabunPSK"/>
          <w:sz w:val="32"/>
          <w:szCs w:val="32"/>
        </w:rPr>
        <w:t>,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2562</w:t>
      </w:r>
      <w:r w:rsidRPr="008C25E6">
        <w:rPr>
          <w:rFonts w:ascii="TH SarabunPSK" w:hAnsi="TH SarabunPSK" w:cs="TH SarabunPSK"/>
          <w:sz w:val="32"/>
          <w:szCs w:val="32"/>
        </w:rPr>
        <w:t xml:space="preserve">, 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2563 จำนวน 7</w:t>
      </w:r>
      <w:r w:rsidRPr="008C25E6">
        <w:rPr>
          <w:rFonts w:ascii="TH SarabunPSK" w:hAnsi="TH SarabunPSK" w:cs="TH SarabunPSK"/>
          <w:sz w:val="32"/>
          <w:szCs w:val="32"/>
        </w:rPr>
        <w:t>,</w:t>
      </w:r>
      <w:r w:rsidR="00492C14" w:rsidRPr="008C25E6">
        <w:rPr>
          <w:rFonts w:ascii="TH SarabunPSK" w:hAnsi="TH SarabunPSK" w:cs="TH SarabunPSK"/>
          <w:sz w:val="32"/>
          <w:szCs w:val="32"/>
        </w:rPr>
        <w:t>14,14</w:t>
      </w:r>
      <w:r w:rsidR="00877FDF" w:rsidRPr="008C25E6">
        <w:rPr>
          <w:rFonts w:ascii="TH SarabunPSK" w:hAnsi="TH SarabunPSK" w:cs="TH SarabunPSK"/>
          <w:sz w:val="32"/>
          <w:szCs w:val="32"/>
        </w:rPr>
        <w:t xml:space="preserve"> 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877FDF" w:rsidRPr="008C25E6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Pr="008C2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FDF" w:rsidRPr="008C25E6">
        <w:rPr>
          <w:rFonts w:ascii="TH SarabunPSK" w:hAnsi="TH SarabunPSK" w:cs="TH SarabunPSK" w:hint="cs"/>
          <w:sz w:val="32"/>
          <w:szCs w:val="32"/>
          <w:cs/>
        </w:rPr>
        <w:t xml:space="preserve">พบอุบัติการณ์ ผู้ป่วยเชื้อดื้อยา ที่ห้องฉุกเฉิน 1 ราย ที่ </w:t>
      </w:r>
      <w:r w:rsidR="00877FDF" w:rsidRPr="008C25E6">
        <w:rPr>
          <w:rFonts w:ascii="TH SarabunPSK" w:hAnsi="TH SarabunPSK" w:cs="TH SarabunPSK"/>
          <w:sz w:val="32"/>
          <w:szCs w:val="32"/>
        </w:rPr>
        <w:t xml:space="preserve">Refer back </w:t>
      </w:r>
      <w:r w:rsidR="00877FDF" w:rsidRPr="008C25E6">
        <w:rPr>
          <w:rFonts w:ascii="TH SarabunPSK" w:hAnsi="TH SarabunPSK" w:cs="TH SarabunPSK" w:hint="cs"/>
          <w:sz w:val="32"/>
          <w:szCs w:val="32"/>
          <w:cs/>
        </w:rPr>
        <w:t>ไม่ได้ยื่นเอกสารที่ระบุการติดเชื้อดื้อยา จึงไม่ได้แยกผู้ป่วยทำให้เสี่ยงต่อการแพร่กระจายเชื้อ  สาเหตุจาก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ไม่มีแนวทางการคัดกรองผู้ป่วย</w:t>
      </w:r>
      <w:r w:rsidR="00492C14" w:rsidRPr="008C25E6">
        <w:rPr>
          <w:rFonts w:ascii="TH SarabunPSK" w:hAnsi="TH SarabunPSK" w:cs="TH SarabunPSK" w:hint="cs"/>
          <w:sz w:val="32"/>
          <w:szCs w:val="32"/>
          <w:cs/>
        </w:rPr>
        <w:t>ก่อนเข้า</w:t>
      </w:r>
      <w:r w:rsidR="002220AA" w:rsidRPr="008C25E6">
        <w:rPr>
          <w:rFonts w:ascii="TH SarabunPSK" w:hAnsi="TH SarabunPSK" w:cs="TH SarabunPSK" w:hint="cs"/>
          <w:sz w:val="32"/>
          <w:szCs w:val="32"/>
          <w:cs/>
        </w:rPr>
        <w:t xml:space="preserve">ห้องฉุกเฉิน </w:t>
      </w:r>
      <w:r w:rsidRPr="008C25E6">
        <w:rPr>
          <w:rFonts w:ascii="TH SarabunPSK" w:hAnsi="TH SarabunPSK" w:cs="TH SarabunPSK"/>
          <w:sz w:val="32"/>
          <w:szCs w:val="32"/>
        </w:rPr>
        <w:t xml:space="preserve"> 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4701EC" w:rsidRPr="008C25E6">
        <w:rPr>
          <w:rFonts w:ascii="TH SarabunPSK" w:hAnsi="TH SarabunPSK" w:cs="TH SarabunPSK" w:hint="cs"/>
          <w:sz w:val="32"/>
          <w:szCs w:val="32"/>
          <w:cs/>
        </w:rPr>
        <w:t>สัญญาลักษณ์เตือน</w:t>
      </w:r>
      <w:r w:rsidR="002220AA" w:rsidRPr="008C25E6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2220AA" w:rsidRPr="008C25E6">
        <w:rPr>
          <w:rFonts w:ascii="TH SarabunPSK" w:hAnsi="TH SarabunPSK" w:cs="TH SarabunPSK"/>
          <w:sz w:val="32"/>
          <w:szCs w:val="32"/>
        </w:rPr>
        <w:t>OPD Card</w:t>
      </w:r>
      <w:r w:rsidRPr="008C25E6">
        <w:rPr>
          <w:rFonts w:ascii="TH SarabunPSK" w:hAnsi="TH SarabunPSK" w:cs="TH SarabunPSK"/>
          <w:sz w:val="32"/>
          <w:szCs w:val="32"/>
        </w:rPr>
        <w:t xml:space="preserve">  </w:t>
      </w:r>
      <w:r w:rsidR="004701EC" w:rsidRPr="008C25E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701EC" w:rsidRPr="008C25E6">
        <w:rPr>
          <w:rFonts w:ascii="TH SarabunPSK" w:hAnsi="TH SarabunPSK" w:cs="TH SarabunPSK"/>
          <w:sz w:val="32"/>
          <w:szCs w:val="32"/>
        </w:rPr>
        <w:t>Hos exp.</w:t>
      </w:r>
    </w:p>
    <w:p w:rsidR="00EF16F6" w:rsidRPr="008C25E6" w:rsidRDefault="00734A02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8C25E6"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เพื่อพัฒนาระบบป้องกันการแพร่กระจายเชื้อในผู้ป่วยติดเชื้อดื้อยา งานอุบัติเหตุฉุกเฉิน</w:t>
      </w:r>
      <w:r w:rsidRPr="008C25E6">
        <w:rPr>
          <w:rFonts w:ascii="TH SarabunPSK" w:hAnsi="TH SarabunPSK" w:cs="TH SarabunPSK"/>
          <w:sz w:val="32"/>
          <w:szCs w:val="32"/>
        </w:rPr>
        <w:t xml:space="preserve"> 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</w:p>
    <w:p w:rsidR="00734A02" w:rsidRPr="008C25E6" w:rsidRDefault="00734A02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E6">
        <w:rPr>
          <w:rFonts w:ascii="TH SarabunPSK" w:hAnsi="TH SarabunPSK" w:cs="TH SarabunPSK" w:hint="cs"/>
          <w:sz w:val="32"/>
          <w:szCs w:val="32"/>
          <w:cs/>
        </w:rPr>
        <w:t>โพนนาแก้ว</w:t>
      </w:r>
    </w:p>
    <w:p w:rsidR="00734A02" w:rsidRPr="008C25E6" w:rsidRDefault="00734A02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25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วิธีการดำเนินงาน </w:t>
      </w:r>
      <w:r w:rsidR="002220AA" w:rsidRPr="008C25E6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8C25E6">
        <w:rPr>
          <w:rFonts w:ascii="TH SarabunPSK" w:hAnsi="TH SarabunPSK" w:cs="TH SarabunPSK" w:hint="cs"/>
          <w:sz w:val="32"/>
          <w:szCs w:val="32"/>
          <w:cs/>
        </w:rPr>
        <w:t xml:space="preserve">ประชุมทบทวนอุบัติการณ์ </w:t>
      </w:r>
      <w:r w:rsidR="00F869DE" w:rsidRPr="008C25E6">
        <w:rPr>
          <w:rFonts w:ascii="TH SarabunPSK" w:hAnsi="TH SarabunPSK" w:cs="TH SarabunPSK" w:hint="cs"/>
          <w:sz w:val="32"/>
          <w:szCs w:val="32"/>
          <w:cs/>
        </w:rPr>
        <w:t xml:space="preserve">ร่วมกับทีม </w:t>
      </w:r>
      <w:r w:rsidR="00F869DE" w:rsidRPr="008C25E6">
        <w:rPr>
          <w:rFonts w:ascii="TH SarabunPSK" w:hAnsi="TH SarabunPSK" w:cs="TH SarabunPSK"/>
          <w:sz w:val="32"/>
          <w:szCs w:val="32"/>
        </w:rPr>
        <w:t xml:space="preserve">IC </w:t>
      </w:r>
      <w:r w:rsidR="00F869DE" w:rsidRPr="008C25E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220AA" w:rsidRPr="008C25E6">
        <w:rPr>
          <w:rFonts w:ascii="TH SarabunPSK" w:hAnsi="TH SarabunPSK" w:cs="TH SarabunPSK"/>
          <w:sz w:val="32"/>
          <w:szCs w:val="32"/>
        </w:rPr>
        <w:t>PCT 2.</w:t>
      </w:r>
      <w:r w:rsidR="0007623B" w:rsidRPr="008C25E6">
        <w:rPr>
          <w:rFonts w:ascii="TH SarabunPSK" w:hAnsi="TH SarabunPSK" w:cs="TH SarabunPSK" w:hint="cs"/>
          <w:sz w:val="32"/>
          <w:szCs w:val="32"/>
          <w:cs/>
        </w:rPr>
        <w:t>ประชุมเชิงปฏิบัติการและ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ให้ความรู้ในการป้องกันการแพร่กระจายเชื้อในผู้ป่วยติดเชื้อดื้อยา งานอุบัติเหตุฉุกเฉิน</w:t>
      </w:r>
      <w:r w:rsidRPr="008C25E6">
        <w:rPr>
          <w:rFonts w:ascii="TH SarabunPSK" w:hAnsi="TH SarabunPSK" w:cs="TH SarabunPSK"/>
          <w:sz w:val="32"/>
          <w:szCs w:val="32"/>
        </w:rPr>
        <w:t xml:space="preserve"> 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โรงพยาบาลโพนนาแก้ว</w:t>
      </w:r>
      <w:r w:rsidRPr="008C25E6">
        <w:rPr>
          <w:rFonts w:ascii="TH SarabunPSK" w:hAnsi="TH SarabunPSK" w:cs="TH SarabunPSK"/>
          <w:sz w:val="32"/>
          <w:szCs w:val="32"/>
        </w:rPr>
        <w:t xml:space="preserve"> </w:t>
      </w:r>
      <w:r w:rsidR="002220AA" w:rsidRPr="008C25E6">
        <w:rPr>
          <w:rFonts w:ascii="TH SarabunPSK" w:hAnsi="TH SarabunPSK" w:cs="TH SarabunPSK" w:hint="cs"/>
          <w:sz w:val="32"/>
          <w:szCs w:val="32"/>
          <w:cs/>
        </w:rPr>
        <w:t>3.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จัดทำแนวทางการป้องกันการแพร่กระจายเชื้อในผู้ป่วยติดเชื้อดื้อยา งานอุบัติเหตุฉุกเฉิน</w:t>
      </w:r>
      <w:r w:rsidRPr="008C25E6">
        <w:rPr>
          <w:rFonts w:ascii="TH SarabunPSK" w:hAnsi="TH SarabunPSK" w:cs="TH SarabunPSK"/>
          <w:sz w:val="32"/>
          <w:szCs w:val="32"/>
        </w:rPr>
        <w:t xml:space="preserve"> </w:t>
      </w:r>
      <w:r w:rsidR="002220AA" w:rsidRPr="008C25E6">
        <w:rPr>
          <w:rFonts w:ascii="TH SarabunPSK" w:hAnsi="TH SarabunPSK" w:cs="TH SarabunPSK" w:hint="cs"/>
          <w:sz w:val="32"/>
          <w:szCs w:val="32"/>
          <w:cs/>
        </w:rPr>
        <w:t>4.</w:t>
      </w:r>
      <w:r w:rsidRPr="008C25E6">
        <w:rPr>
          <w:rFonts w:ascii="TH SarabunPSK" w:hAnsi="TH SarabunPSK" w:cs="TH SarabunPSK" w:hint="cs"/>
          <w:sz w:val="32"/>
          <w:szCs w:val="32"/>
          <w:cs/>
        </w:rPr>
        <w:t xml:space="preserve">มีการแยกโซน </w:t>
      </w:r>
      <w:r w:rsidR="008C25E6" w:rsidRPr="008C25E6">
        <w:rPr>
          <w:rFonts w:ascii="TH SarabunPSK" w:hAnsi="TH SarabunPSK" w:cs="TH SarabunPSK" w:hint="cs"/>
          <w:sz w:val="32"/>
          <w:szCs w:val="32"/>
          <w:cs/>
        </w:rPr>
        <w:t>และอุปกรณ์ทางการแพทย์ที่ใช้กับผ</w:t>
      </w:r>
      <w:r w:rsidR="008C25E6">
        <w:rPr>
          <w:rFonts w:ascii="TH SarabunPSK" w:hAnsi="TH SarabunPSK" w:cs="TH SarabunPSK" w:hint="cs"/>
          <w:sz w:val="32"/>
          <w:szCs w:val="32"/>
          <w:cs/>
        </w:rPr>
        <w:t>ู้ป่วย 5.กำหนดแนวทางการปฏิบั</w:t>
      </w:r>
      <w:r w:rsidR="008C25E6" w:rsidRPr="008C25E6">
        <w:rPr>
          <w:rFonts w:ascii="TH SarabunPSK" w:hAnsi="TH SarabunPSK" w:cs="TH SarabunPSK" w:hint="cs"/>
          <w:sz w:val="32"/>
          <w:szCs w:val="32"/>
          <w:cs/>
        </w:rPr>
        <w:t>ติงาน</w:t>
      </w:r>
      <w:r w:rsidRPr="008C25E6">
        <w:rPr>
          <w:rFonts w:ascii="TH SarabunPSK" w:hAnsi="TH SarabunPSK" w:cs="TH SarabunPSK" w:hint="cs"/>
          <w:sz w:val="32"/>
          <w:szCs w:val="32"/>
          <w:cs/>
        </w:rPr>
        <w:t xml:space="preserve">ที่ชัดเจน ทั้งในเวลาราชการ และนอกเวลาราชการ  </w:t>
      </w:r>
      <w:r w:rsidR="008C25E6" w:rsidRPr="008C25E6">
        <w:rPr>
          <w:rFonts w:ascii="TH SarabunPSK" w:hAnsi="TH SarabunPSK" w:cs="TH SarabunPSK" w:hint="cs"/>
          <w:sz w:val="32"/>
          <w:szCs w:val="32"/>
          <w:cs/>
        </w:rPr>
        <w:t>6</w:t>
      </w:r>
      <w:r w:rsidR="002220AA" w:rsidRPr="008C25E6">
        <w:rPr>
          <w:rFonts w:ascii="TH SarabunPSK" w:hAnsi="TH SarabunPSK" w:cs="TH SarabunPSK" w:hint="cs"/>
          <w:sz w:val="32"/>
          <w:szCs w:val="32"/>
          <w:cs/>
        </w:rPr>
        <w:t>.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ทำ</w:t>
      </w:r>
      <w:r w:rsidR="004701EC" w:rsidRPr="008C25E6">
        <w:rPr>
          <w:rFonts w:ascii="TH SarabunPSK" w:hAnsi="TH SarabunPSK" w:cs="TH SarabunPSK" w:hint="cs"/>
          <w:sz w:val="32"/>
          <w:szCs w:val="32"/>
          <w:cs/>
        </w:rPr>
        <w:t>สัญญาลักษณ์เตือน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ในผู้ป่วยติดเ</w:t>
      </w:r>
      <w:r w:rsidR="001C4BB7">
        <w:rPr>
          <w:rFonts w:ascii="TH SarabunPSK" w:hAnsi="TH SarabunPSK" w:cs="TH SarabunPSK" w:hint="cs"/>
          <w:sz w:val="32"/>
          <w:szCs w:val="32"/>
          <w:cs/>
        </w:rPr>
        <w:t>ชื้อดื้อยา โดยใช้สติ๊กเกอร์ติด</w:t>
      </w:r>
      <w:r w:rsidRPr="008C25E6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8C25E6">
        <w:rPr>
          <w:rFonts w:ascii="TH SarabunPSK" w:hAnsi="TH SarabunPSK" w:cs="TH SarabunPSK"/>
          <w:sz w:val="32"/>
          <w:szCs w:val="32"/>
        </w:rPr>
        <w:t>OPD card</w:t>
      </w:r>
      <w:r w:rsidRPr="008C2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1EC" w:rsidRPr="008C25E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C25E6" w:rsidRPr="008C25E6">
        <w:rPr>
          <w:rFonts w:ascii="TH SarabunPSK" w:hAnsi="TH SarabunPSK" w:cs="TH SarabunPSK" w:hint="cs"/>
          <w:sz w:val="32"/>
          <w:szCs w:val="32"/>
          <w:cs/>
        </w:rPr>
        <w:t xml:space="preserve">ทำ </w:t>
      </w:r>
      <w:r w:rsidR="008C25E6" w:rsidRPr="008C25E6">
        <w:rPr>
          <w:rFonts w:ascii="TH SarabunPSK" w:hAnsi="TH SarabunPSK" w:cs="TH SarabunPSK"/>
          <w:sz w:val="32"/>
          <w:szCs w:val="32"/>
        </w:rPr>
        <w:t xml:space="preserve">pop up </w:t>
      </w:r>
      <w:r w:rsidR="008C25E6" w:rsidRPr="008C25E6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4701EC" w:rsidRPr="008C25E6">
        <w:rPr>
          <w:rFonts w:ascii="TH SarabunPSK" w:hAnsi="TH SarabunPSK" w:cs="TH SarabunPSK"/>
          <w:sz w:val="32"/>
          <w:szCs w:val="32"/>
        </w:rPr>
        <w:t>Hos exp.</w:t>
      </w:r>
      <w:r w:rsidRPr="008C25E6">
        <w:rPr>
          <w:rFonts w:ascii="TH SarabunPSK" w:hAnsi="TH SarabunPSK" w:cs="TH SarabunPSK" w:hint="cs"/>
          <w:sz w:val="32"/>
          <w:szCs w:val="32"/>
          <w:cs/>
        </w:rPr>
        <w:t xml:space="preserve">โดยระบุเวลาในการเฝ้าระวังภายใน 1 ปี </w:t>
      </w:r>
      <w:r w:rsidR="008C25E6" w:rsidRPr="008C25E6">
        <w:rPr>
          <w:rFonts w:ascii="TH SarabunPSK" w:hAnsi="TH SarabunPSK" w:cs="TH SarabunPSK" w:hint="cs"/>
          <w:sz w:val="32"/>
          <w:szCs w:val="32"/>
          <w:cs/>
        </w:rPr>
        <w:t>7</w:t>
      </w:r>
      <w:r w:rsidR="002220AA" w:rsidRPr="008C25E6">
        <w:rPr>
          <w:rFonts w:ascii="TH SarabunPSK" w:hAnsi="TH SarabunPSK" w:cs="TH SarabunPSK" w:hint="cs"/>
          <w:sz w:val="32"/>
          <w:szCs w:val="32"/>
          <w:cs/>
        </w:rPr>
        <w:t>.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จัดทำแบบตรวจสอบการปฏิบัติตามแนวทางการป้องกันการแพร่กระจายเชื้อในผู้ป่วยติดเชื้อดื้อยา งานอุบัติเหตุฉุกเฉิน</w:t>
      </w:r>
      <w:r w:rsidRPr="008C25E6">
        <w:rPr>
          <w:rFonts w:ascii="TH SarabunPSK" w:hAnsi="TH SarabunPSK" w:cs="TH SarabunPSK"/>
          <w:sz w:val="32"/>
          <w:szCs w:val="32"/>
        </w:rPr>
        <w:t xml:space="preserve"> </w:t>
      </w:r>
      <w:r w:rsidR="001C4BB7" w:rsidRPr="008C25E6">
        <w:rPr>
          <w:rFonts w:ascii="TH SarabunPSK" w:hAnsi="TH SarabunPSK" w:cs="TH SarabunPSK" w:hint="cs"/>
          <w:sz w:val="32"/>
          <w:szCs w:val="32"/>
          <w:cs/>
        </w:rPr>
        <w:t>8.</w:t>
      </w:r>
      <w:r w:rsidR="001C4BB7">
        <w:rPr>
          <w:rFonts w:ascii="TH SarabunPSK" w:hAnsi="TH SarabunPSK" w:cs="TH SarabunPSK" w:hint="cs"/>
          <w:sz w:val="32"/>
          <w:szCs w:val="32"/>
          <w:cs/>
        </w:rPr>
        <w:t>หัวหน้างานอุบัติเหตุและฉุกเฉิน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นิเทศติดตาม จากการสุ่มสอบถาม สังเกตการ</w:t>
      </w:r>
      <w:r w:rsidR="002220AA" w:rsidRPr="008C25E6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8C25E6">
        <w:rPr>
          <w:rFonts w:ascii="TH SarabunPSK" w:hAnsi="TH SarabunPSK" w:cs="TH SarabunPSK" w:hint="cs"/>
          <w:sz w:val="32"/>
          <w:szCs w:val="32"/>
          <w:cs/>
        </w:rPr>
        <w:t>ปฏิบัติ ประเมินผล</w:t>
      </w:r>
    </w:p>
    <w:p w:rsidR="006B0FF6" w:rsidRPr="008C25E6" w:rsidRDefault="00734A02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F05A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EF16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มีแนวทางปฏิบัติ</w:t>
      </w:r>
      <w:r w:rsidR="008C25E6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ทั้งในเวลาราชการ และนอกเวลาราชการ ผู้ป่วยติดเชื้อดื้อยาได้รับการคัดกรอง</w:t>
      </w:r>
      <w:r w:rsidR="00EF1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ดูแลตามแนวปฏิบัติ </w:t>
      </w:r>
      <w:r w:rsidR="008C25E6">
        <w:rPr>
          <w:rFonts w:ascii="TH SarabunPSK" w:hAnsi="TH SarabunPSK" w:cs="TH SarabunPSK" w:hint="cs"/>
          <w:sz w:val="32"/>
          <w:szCs w:val="32"/>
          <w:cs/>
        </w:rPr>
        <w:t xml:space="preserve"> 14 </w:t>
      </w:r>
      <w:r>
        <w:rPr>
          <w:rFonts w:ascii="TH SarabunPSK" w:hAnsi="TH SarabunPSK" w:cs="TH SarabunPSK" w:hint="cs"/>
          <w:sz w:val="32"/>
          <w:szCs w:val="32"/>
          <w:cs/>
        </w:rPr>
        <w:t>ราย(100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 ผลนิเทศติดตาม</w:t>
      </w:r>
      <w:r w:rsidR="00F869DE">
        <w:rPr>
          <w:rFonts w:ascii="TH SarabunPSK" w:hAnsi="TH SarabunPSK" w:cs="TH SarabunPSK" w:hint="cs"/>
          <w:sz w:val="32"/>
          <w:szCs w:val="32"/>
          <w:cs/>
        </w:rPr>
        <w:t xml:space="preserve"> พยาบาลปฏิบัติตามแนวปฏิบัติ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83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 w:rsidR="006B0FF6">
        <w:rPr>
          <w:rFonts w:ascii="TH SarabunPSK" w:hAnsi="TH SarabunPSK" w:cs="TH SarabunPSK" w:hint="cs"/>
          <w:sz w:val="32"/>
          <w:szCs w:val="32"/>
          <w:cs/>
        </w:rPr>
        <w:t>และมีการทำความสะอาดของใช้และสิ่งแวดล้อม 100</w:t>
      </w:r>
      <w:r w:rsidR="006B0FF6">
        <w:rPr>
          <w:rFonts w:ascii="TH SarabunPSK" w:hAnsi="TH SarabunPSK" w:cs="TH SarabunPSK"/>
          <w:sz w:val="32"/>
          <w:szCs w:val="32"/>
        </w:rPr>
        <w:t xml:space="preserve"> %</w:t>
      </w:r>
      <w:r w:rsidR="008C25E6">
        <w:rPr>
          <w:rFonts w:ascii="TH SarabunPSK" w:hAnsi="TH SarabunPSK" w:cs="TH SarabunPSK"/>
          <w:sz w:val="32"/>
          <w:szCs w:val="32"/>
        </w:rPr>
        <w:t xml:space="preserve"> </w:t>
      </w:r>
    </w:p>
    <w:p w:rsidR="00EF16F6" w:rsidRDefault="00734A02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5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EF16F6">
        <w:rPr>
          <w:rFonts w:ascii="TH SarabunPSK" w:hAnsi="TH SarabunPSK" w:cs="TH SarabunPSK" w:hint="cs"/>
          <w:sz w:val="32"/>
          <w:szCs w:val="32"/>
          <w:cs/>
        </w:rPr>
        <w:t>ที่พัฒนา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EF16F6">
        <w:rPr>
          <w:rFonts w:ascii="TH SarabunPSK" w:hAnsi="TH SarabunPSK" w:cs="TH SarabunPSK" w:hint="cs"/>
          <w:sz w:val="32"/>
          <w:szCs w:val="32"/>
          <w:cs/>
        </w:rPr>
        <w:t>ป้องกันการแพร่กระจายเชื้อในผู้ป่วยติดเชื้อดื้อยา งานอุบัติเหตุฉุกเฉิน โรงพยาบาล</w:t>
      </w:r>
    </w:p>
    <w:p w:rsidR="00734A02" w:rsidRDefault="00EF16F6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โพนนาแก้วได้</w:t>
      </w:r>
    </w:p>
    <w:p w:rsidR="00734A02" w:rsidRDefault="00734A02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E0A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บทเรียนที่ได้รับ</w:t>
      </w:r>
      <w:r w:rsidR="00EF16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การนิเทศติดตามจะทำให้พยาบาลมีทักษะในการปฏิบัติงานที่ชำนาญขึ้น การสื่อสารส่งต่อข้อมูลเป็นสิ่งสำคัญ แนวปฏิบัติที่ชัดเจนเฉพาะหน่วยงาน ทำให้การดำเนินงานบรรลุตามวัตถุประสงค์</w:t>
      </w:r>
    </w:p>
    <w:p w:rsidR="00734A02" w:rsidRDefault="00734A02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4A02" w:rsidRDefault="00734A02" w:rsidP="00734A02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4A02" w:rsidRPr="00734A02" w:rsidRDefault="00734A02" w:rsidP="00266947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63C8" w:rsidRDefault="007D63C8" w:rsidP="00266947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63C8" w:rsidRDefault="007D63C8" w:rsidP="00266947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63C8" w:rsidRDefault="007D63C8" w:rsidP="00266947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63C8" w:rsidRDefault="007D63C8" w:rsidP="00266947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63C8" w:rsidRDefault="007D63C8" w:rsidP="00266947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63C8" w:rsidRDefault="007D63C8" w:rsidP="00266947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7D63C8" w:rsidSect="003E28E0">
      <w:headerReference w:type="default" r:id="rId8"/>
      <w:pgSz w:w="11906" w:h="16838"/>
      <w:pgMar w:top="1440" w:right="1080" w:bottom="1440" w:left="108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DF" w:rsidRDefault="00877FDF" w:rsidP="00A54033">
      <w:pPr>
        <w:spacing w:after="0" w:line="240" w:lineRule="auto"/>
      </w:pPr>
      <w:r>
        <w:separator/>
      </w:r>
    </w:p>
  </w:endnote>
  <w:endnote w:type="continuationSeparator" w:id="0">
    <w:p w:rsidR="00877FDF" w:rsidRDefault="00877FDF" w:rsidP="00A5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DF" w:rsidRDefault="00877FDF" w:rsidP="00A54033">
      <w:pPr>
        <w:spacing w:after="0" w:line="240" w:lineRule="auto"/>
      </w:pPr>
      <w:r>
        <w:separator/>
      </w:r>
    </w:p>
  </w:footnote>
  <w:footnote w:type="continuationSeparator" w:id="0">
    <w:p w:rsidR="00877FDF" w:rsidRDefault="00877FDF" w:rsidP="00A5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DF" w:rsidRDefault="00877FDF">
    <w:pPr>
      <w:pStyle w:val="a3"/>
      <w:rPr>
        <w:cs/>
      </w:rPr>
    </w:pPr>
    <w:r>
      <w:rPr>
        <w:rFonts w:hint="cs"/>
        <w:cs/>
      </w:rP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A4"/>
    <w:rsid w:val="0007623B"/>
    <w:rsid w:val="000F6DFE"/>
    <w:rsid w:val="00117067"/>
    <w:rsid w:val="001C4BB7"/>
    <w:rsid w:val="002220AA"/>
    <w:rsid w:val="00260915"/>
    <w:rsid w:val="00266947"/>
    <w:rsid w:val="002E2215"/>
    <w:rsid w:val="003252F0"/>
    <w:rsid w:val="003804DD"/>
    <w:rsid w:val="003C6FCB"/>
    <w:rsid w:val="003E28E0"/>
    <w:rsid w:val="00422B07"/>
    <w:rsid w:val="004701EC"/>
    <w:rsid w:val="00492C14"/>
    <w:rsid w:val="00513825"/>
    <w:rsid w:val="00534FFF"/>
    <w:rsid w:val="0055760C"/>
    <w:rsid w:val="006B0FF6"/>
    <w:rsid w:val="006D7462"/>
    <w:rsid w:val="00734A02"/>
    <w:rsid w:val="007407D7"/>
    <w:rsid w:val="007D63C8"/>
    <w:rsid w:val="007E03A4"/>
    <w:rsid w:val="007F3D7C"/>
    <w:rsid w:val="007F428A"/>
    <w:rsid w:val="00820081"/>
    <w:rsid w:val="00876071"/>
    <w:rsid w:val="00877FDF"/>
    <w:rsid w:val="008C1273"/>
    <w:rsid w:val="008C25E6"/>
    <w:rsid w:val="009326EC"/>
    <w:rsid w:val="009F203C"/>
    <w:rsid w:val="00A54033"/>
    <w:rsid w:val="00A63E0A"/>
    <w:rsid w:val="00B62BFC"/>
    <w:rsid w:val="00C05147"/>
    <w:rsid w:val="00CC3BA9"/>
    <w:rsid w:val="00CF05AA"/>
    <w:rsid w:val="00D83978"/>
    <w:rsid w:val="00D9224B"/>
    <w:rsid w:val="00DE5663"/>
    <w:rsid w:val="00E56AE9"/>
    <w:rsid w:val="00EA7CED"/>
    <w:rsid w:val="00EB61C2"/>
    <w:rsid w:val="00EF16F6"/>
    <w:rsid w:val="00F5338D"/>
    <w:rsid w:val="00F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54033"/>
  </w:style>
  <w:style w:type="paragraph" w:styleId="a5">
    <w:name w:val="footer"/>
    <w:basedOn w:val="a"/>
    <w:link w:val="a6"/>
    <w:uiPriority w:val="99"/>
    <w:unhideWhenUsed/>
    <w:rsid w:val="00A5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54033"/>
  </w:style>
  <w:style w:type="paragraph" w:styleId="a7">
    <w:name w:val="Balloon Text"/>
    <w:basedOn w:val="a"/>
    <w:link w:val="a8"/>
    <w:uiPriority w:val="99"/>
    <w:semiHidden/>
    <w:unhideWhenUsed/>
    <w:rsid w:val="00EB61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61C2"/>
    <w:rPr>
      <w:rFonts w:ascii="Tahoma" w:hAnsi="Tahoma" w:cs="Angsana New"/>
      <w:sz w:val="16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2E2215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2E2215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2E2215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54033"/>
  </w:style>
  <w:style w:type="paragraph" w:styleId="a5">
    <w:name w:val="footer"/>
    <w:basedOn w:val="a"/>
    <w:link w:val="a6"/>
    <w:uiPriority w:val="99"/>
    <w:unhideWhenUsed/>
    <w:rsid w:val="00A5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54033"/>
  </w:style>
  <w:style w:type="paragraph" w:styleId="a7">
    <w:name w:val="Balloon Text"/>
    <w:basedOn w:val="a"/>
    <w:link w:val="a8"/>
    <w:uiPriority w:val="99"/>
    <w:semiHidden/>
    <w:unhideWhenUsed/>
    <w:rsid w:val="00EB61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61C2"/>
    <w:rPr>
      <w:rFonts w:ascii="Tahoma" w:hAnsi="Tahoma" w:cs="Angsana New"/>
      <w:sz w:val="16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2E2215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2E2215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2E221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90AF-E21A-45E3-A797-3BFA6FF7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1615</Characters>
  <Application>Microsoft Office Word</Application>
  <DocSecurity>0</DocSecurity>
  <Lines>27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2020-12-02T08:23:00Z</cp:lastPrinted>
  <dcterms:created xsi:type="dcterms:W3CDTF">2020-12-02T08:26:00Z</dcterms:created>
  <dcterms:modified xsi:type="dcterms:W3CDTF">2020-12-04T04:06:00Z</dcterms:modified>
</cp:coreProperties>
</file>